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5E" w:rsidRPr="000D465E" w:rsidRDefault="000D465E">
      <w:pPr>
        <w:rPr>
          <w:rFonts w:ascii="Arial" w:hAnsi="Arial" w:cs="Arial" w:hint="eastAsia"/>
          <w:color w:val="333333"/>
          <w:sz w:val="44"/>
          <w:szCs w:val="44"/>
          <w:shd w:val="clear" w:color="auto" w:fill="FFFFFF"/>
        </w:rPr>
      </w:pPr>
      <w:r>
        <w:rPr>
          <w:rFonts w:ascii="Arial" w:hAnsi="Arial" w:cs="Arial" w:hint="eastAsia"/>
          <w:color w:val="333333"/>
          <w:sz w:val="44"/>
          <w:szCs w:val="44"/>
          <w:shd w:val="clear" w:color="auto" w:fill="FFFFFF"/>
        </w:rPr>
        <w:t xml:space="preserve">     </w:t>
      </w:r>
      <w:r>
        <w:rPr>
          <w:rFonts w:ascii="Arial" w:hAnsi="Arial" w:cs="Arial" w:hint="eastAsia"/>
          <w:color w:val="333333"/>
          <w:sz w:val="44"/>
          <w:szCs w:val="44"/>
          <w:shd w:val="clear" w:color="auto" w:fill="FFFFFF"/>
        </w:rPr>
        <w:t>中国科协科普</w:t>
      </w:r>
      <w:r>
        <w:rPr>
          <w:rFonts w:ascii="Arial" w:hAnsi="Arial" w:cs="Arial" w:hint="eastAsia"/>
          <w:color w:val="333333"/>
          <w:sz w:val="44"/>
          <w:szCs w:val="44"/>
          <w:shd w:val="clear" w:color="auto" w:fill="FFFFFF"/>
        </w:rPr>
        <w:t>2019</w:t>
      </w:r>
      <w:r>
        <w:rPr>
          <w:rFonts w:ascii="Arial" w:hAnsi="Arial" w:cs="Arial" w:hint="eastAsia"/>
          <w:color w:val="333333"/>
          <w:sz w:val="44"/>
          <w:szCs w:val="44"/>
          <w:shd w:val="clear" w:color="auto" w:fill="FFFFFF"/>
        </w:rPr>
        <w:t>年工作要点</w:t>
      </w:r>
    </w:p>
    <w:p w:rsidR="00000000" w:rsidRDefault="000D465E">
      <w:pPr>
        <w:rPr>
          <w:rFonts w:ascii="Arial" w:hAnsi="Arial" w:cs="Arial" w:hint="eastAsia"/>
          <w:color w:val="333333"/>
          <w:sz w:val="17"/>
          <w:szCs w:val="17"/>
          <w:shd w:val="clear" w:color="auto" w:fill="FFFFFF"/>
        </w:rPr>
      </w:pPr>
      <w:r>
        <w:rPr>
          <w:rFonts w:ascii="Arial" w:hAnsi="Arial" w:cs="Arial"/>
          <w:color w:val="333333"/>
          <w:sz w:val="17"/>
          <w:szCs w:val="17"/>
          <w:shd w:val="clear" w:color="auto" w:fill="FFFFFF"/>
        </w:rPr>
        <w:t>2019</w:t>
      </w:r>
      <w:r>
        <w:rPr>
          <w:rFonts w:ascii="Arial" w:hAnsi="Arial" w:cs="Arial"/>
          <w:color w:val="333333"/>
          <w:sz w:val="17"/>
          <w:szCs w:val="17"/>
          <w:shd w:val="clear" w:color="auto" w:fill="FFFFFF"/>
        </w:rPr>
        <w:t>年，中国科协科普工作将以习近平新时代中国特色社会主义思想为指导，全面落实中央群团工作会议、</w:t>
      </w:r>
      <w:r>
        <w:rPr>
          <w:rFonts w:ascii="Arial" w:hAnsi="Arial" w:cs="Arial"/>
          <w:color w:val="333333"/>
          <w:sz w:val="17"/>
          <w:szCs w:val="17"/>
          <w:shd w:val="clear" w:color="auto" w:fill="FFFFFF"/>
        </w:rPr>
        <w:t>“</w:t>
      </w:r>
      <w:r>
        <w:rPr>
          <w:rFonts w:ascii="Arial" w:hAnsi="Arial" w:cs="Arial"/>
          <w:color w:val="333333"/>
          <w:sz w:val="17"/>
          <w:szCs w:val="17"/>
          <w:shd w:val="clear" w:color="auto" w:fill="FFFFFF"/>
        </w:rPr>
        <w:t>科技三会</w:t>
      </w:r>
      <w:r>
        <w:rPr>
          <w:rFonts w:ascii="Arial" w:hAnsi="Arial" w:cs="Arial"/>
          <w:color w:val="333333"/>
          <w:sz w:val="17"/>
          <w:szCs w:val="17"/>
          <w:shd w:val="clear" w:color="auto" w:fill="FFFFFF"/>
        </w:rPr>
        <w:t>”</w:t>
      </w:r>
      <w:r>
        <w:rPr>
          <w:rFonts w:ascii="Arial" w:hAnsi="Arial" w:cs="Arial"/>
          <w:color w:val="333333"/>
          <w:sz w:val="17"/>
          <w:szCs w:val="17"/>
          <w:shd w:val="clear" w:color="auto" w:fill="FFFFFF"/>
        </w:rPr>
        <w:t>和习近平总书记致首届世界公众科学素质促进大会贺信精神，紧紧围绕庆祝新中国成立</w:t>
      </w:r>
      <w:r>
        <w:rPr>
          <w:rFonts w:ascii="Arial" w:hAnsi="Arial" w:cs="Arial"/>
          <w:color w:val="333333"/>
          <w:sz w:val="17"/>
          <w:szCs w:val="17"/>
          <w:shd w:val="clear" w:color="auto" w:fill="FFFFFF"/>
        </w:rPr>
        <w:t>70</w:t>
      </w:r>
      <w:r>
        <w:rPr>
          <w:rFonts w:ascii="Arial" w:hAnsi="Arial" w:cs="Arial"/>
          <w:color w:val="333333"/>
          <w:sz w:val="17"/>
          <w:szCs w:val="17"/>
          <w:shd w:val="clear" w:color="auto" w:fill="FFFFFF"/>
        </w:rPr>
        <w:t>周年这条主线，坚持对标党中央指示精神，对标党组书记处部署要求，落实中国科协</w:t>
      </w:r>
      <w:r>
        <w:rPr>
          <w:rFonts w:ascii="Arial" w:hAnsi="Arial" w:cs="Arial"/>
          <w:color w:val="333333"/>
          <w:sz w:val="17"/>
          <w:szCs w:val="17"/>
          <w:shd w:val="clear" w:color="auto" w:fill="FFFFFF"/>
        </w:rPr>
        <w:t>“1-9-6-1”</w:t>
      </w:r>
      <w:r>
        <w:rPr>
          <w:rFonts w:ascii="Arial" w:hAnsi="Arial" w:cs="Arial"/>
          <w:color w:val="333333"/>
          <w:sz w:val="17"/>
          <w:szCs w:val="17"/>
          <w:shd w:val="clear" w:color="auto" w:fill="FFFFFF"/>
        </w:rPr>
        <w:t>工作布局，深入实施《全民科学素质行动计划纲要》，打造普惠创新、全面动员、全民参与的社会化大科普格局，推动新时代科普工作全面提升。</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Fonts w:ascii="Arial" w:hAnsi="Arial" w:cs="Arial" w:hint="eastAsia"/>
          <w:color w:val="333333"/>
          <w:sz w:val="17"/>
          <w:szCs w:val="17"/>
          <w:shd w:val="clear" w:color="auto" w:fill="FFFFFF"/>
        </w:rPr>
        <w:t xml:space="preserve"> </w:t>
      </w:r>
      <w:r>
        <w:rPr>
          <w:rStyle w:val="bjh-strong"/>
          <w:rFonts w:ascii="Arial" w:hAnsi="Arial" w:cs="Arial"/>
          <w:b/>
          <w:bCs/>
          <w:color w:val="333333"/>
          <w:sz w:val="19"/>
          <w:szCs w:val="19"/>
        </w:rPr>
        <w:t>一、编制面向</w:t>
      </w:r>
      <w:r>
        <w:rPr>
          <w:rStyle w:val="bjh-strong"/>
          <w:rFonts w:ascii="Arial" w:hAnsi="Arial" w:cs="Arial"/>
          <w:b/>
          <w:bCs/>
          <w:color w:val="333333"/>
          <w:sz w:val="19"/>
          <w:szCs w:val="19"/>
        </w:rPr>
        <w:t>2035</w:t>
      </w:r>
      <w:r>
        <w:rPr>
          <w:rStyle w:val="bjh-strong"/>
          <w:rFonts w:ascii="Arial" w:hAnsi="Arial" w:cs="Arial"/>
          <w:b/>
          <w:bCs/>
          <w:color w:val="333333"/>
          <w:sz w:val="19"/>
          <w:szCs w:val="19"/>
        </w:rPr>
        <w:t>年的全民科学素质规划纲要，夯实国家部委联合协同的大平台</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w:t>
      </w:r>
      <w:r>
        <w:rPr>
          <w:rStyle w:val="bjh-strong"/>
          <w:rFonts w:ascii="Arial" w:hAnsi="Arial" w:cs="Arial"/>
          <w:b/>
          <w:bCs/>
          <w:color w:val="333333"/>
          <w:sz w:val="19"/>
          <w:szCs w:val="19"/>
        </w:rPr>
        <w:t>启动面向</w:t>
      </w:r>
      <w:r>
        <w:rPr>
          <w:rStyle w:val="bjh-strong"/>
          <w:rFonts w:ascii="Arial" w:hAnsi="Arial" w:cs="Arial"/>
          <w:b/>
          <w:bCs/>
          <w:color w:val="333333"/>
          <w:sz w:val="19"/>
          <w:szCs w:val="19"/>
        </w:rPr>
        <w:t>2035</w:t>
      </w:r>
      <w:r>
        <w:rPr>
          <w:rStyle w:val="bjh-strong"/>
          <w:rFonts w:ascii="Arial" w:hAnsi="Arial" w:cs="Arial"/>
          <w:b/>
          <w:bCs/>
          <w:color w:val="333333"/>
          <w:sz w:val="19"/>
          <w:szCs w:val="19"/>
        </w:rPr>
        <w:t>年的全民科学素质规划纲要编制工作。</w:t>
      </w:r>
      <w:r>
        <w:rPr>
          <w:rStyle w:val="bjh-p"/>
          <w:rFonts w:ascii="Arial" w:hAnsi="Arial" w:cs="Arial"/>
          <w:color w:val="333333"/>
          <w:sz w:val="17"/>
          <w:szCs w:val="17"/>
        </w:rPr>
        <w:t>履行好全民科学素质工作牵头职能，搭好平台、做好服务，总结评估《全民科学素质行动计划纲要（</w:t>
      </w:r>
      <w:r>
        <w:rPr>
          <w:rStyle w:val="bjh-p"/>
          <w:rFonts w:ascii="Arial" w:hAnsi="Arial" w:cs="Arial"/>
          <w:color w:val="333333"/>
          <w:sz w:val="17"/>
          <w:szCs w:val="17"/>
        </w:rPr>
        <w:t>2006-2010-2020</w:t>
      </w:r>
      <w:r>
        <w:rPr>
          <w:rStyle w:val="bjh-p"/>
          <w:rFonts w:ascii="Arial" w:hAnsi="Arial" w:cs="Arial"/>
          <w:color w:val="333333"/>
          <w:sz w:val="17"/>
          <w:szCs w:val="17"/>
        </w:rPr>
        <w:t>年）》实施情况，启动编制面向</w:t>
      </w:r>
      <w:r>
        <w:rPr>
          <w:rStyle w:val="bjh-p"/>
          <w:rFonts w:ascii="Arial" w:hAnsi="Arial" w:cs="Arial"/>
          <w:color w:val="333333"/>
          <w:sz w:val="17"/>
          <w:szCs w:val="17"/>
        </w:rPr>
        <w:t>2035</w:t>
      </w:r>
      <w:r>
        <w:rPr>
          <w:rStyle w:val="bjh-p"/>
          <w:rFonts w:ascii="Arial" w:hAnsi="Arial" w:cs="Arial"/>
          <w:color w:val="333333"/>
          <w:sz w:val="17"/>
          <w:szCs w:val="17"/>
        </w:rPr>
        <w:t>年的全民科学素质规划纲要，做好工作衔接，形成有力的工作推进机制。调动纲要办成员单位和社会各界广泛参与编制工作。</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2.</w:t>
      </w:r>
      <w:r>
        <w:rPr>
          <w:rStyle w:val="bjh-strong"/>
          <w:rFonts w:ascii="Arial" w:hAnsi="Arial" w:cs="Arial"/>
          <w:b/>
          <w:bCs/>
          <w:color w:val="333333"/>
          <w:sz w:val="19"/>
          <w:szCs w:val="19"/>
        </w:rPr>
        <w:t>继续深化全民科学素质工作共建机制和动员体系。</w:t>
      </w:r>
      <w:r>
        <w:rPr>
          <w:rStyle w:val="bjh-p"/>
          <w:rFonts w:ascii="Arial" w:hAnsi="Arial" w:cs="Arial"/>
          <w:color w:val="333333"/>
          <w:sz w:val="17"/>
          <w:szCs w:val="17"/>
        </w:rPr>
        <w:t>深化各部门各地方大联合大协作的工作机制，加强全民科学素质行动协同联动，强化政策、经费、人才保障，推动将全民科学素质工作纳入党委政府绩效考核，与各地各部门中心工作有效衔接。鼓励有条件的省区市开展全域科普试点，探索形成可复制可推广的典型经验。</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3.</w:t>
      </w:r>
      <w:r>
        <w:rPr>
          <w:rStyle w:val="bjh-strong"/>
          <w:rFonts w:ascii="Arial" w:hAnsi="Arial" w:cs="Arial"/>
          <w:b/>
          <w:bCs/>
          <w:color w:val="333333"/>
          <w:sz w:val="19"/>
          <w:szCs w:val="19"/>
        </w:rPr>
        <w:t>深化全民科学素质发展理论研究。</w:t>
      </w:r>
      <w:r>
        <w:rPr>
          <w:rStyle w:val="bjh-p"/>
          <w:rFonts w:ascii="Arial" w:hAnsi="Arial" w:cs="Arial"/>
          <w:color w:val="333333"/>
          <w:sz w:val="17"/>
          <w:szCs w:val="17"/>
        </w:rPr>
        <w:t>聚焦</w:t>
      </w:r>
      <w:r>
        <w:rPr>
          <w:rStyle w:val="bjh-p"/>
          <w:rFonts w:ascii="Arial" w:hAnsi="Arial" w:cs="Arial"/>
          <w:color w:val="333333"/>
          <w:sz w:val="17"/>
          <w:szCs w:val="17"/>
        </w:rPr>
        <w:t>“</w:t>
      </w:r>
      <w:r>
        <w:rPr>
          <w:rStyle w:val="bjh-p"/>
          <w:rFonts w:ascii="Arial" w:hAnsi="Arial" w:cs="Arial"/>
          <w:color w:val="333333"/>
          <w:sz w:val="17"/>
          <w:szCs w:val="17"/>
        </w:rPr>
        <w:t>科技创新、科学普及是实现创新发展的两翼</w:t>
      </w:r>
      <w:r>
        <w:rPr>
          <w:rStyle w:val="bjh-p"/>
          <w:rFonts w:ascii="Arial" w:hAnsi="Arial" w:cs="Arial"/>
          <w:color w:val="333333"/>
          <w:sz w:val="17"/>
          <w:szCs w:val="17"/>
        </w:rPr>
        <w:t>”</w:t>
      </w:r>
      <w:r>
        <w:rPr>
          <w:rStyle w:val="bjh-p"/>
          <w:rFonts w:ascii="Arial" w:hAnsi="Arial" w:cs="Arial"/>
          <w:color w:val="333333"/>
          <w:sz w:val="17"/>
          <w:szCs w:val="17"/>
        </w:rPr>
        <w:t>等重要论断，深入研究弘扬科学精神、普及科学知识的路径载体和传播机制，总结梳理中国科普发展实践，探索科普发展规律。开展</w:t>
      </w:r>
      <w:r>
        <w:rPr>
          <w:rStyle w:val="bjh-p"/>
          <w:rFonts w:ascii="Arial" w:hAnsi="Arial" w:cs="Arial"/>
          <w:color w:val="333333"/>
          <w:sz w:val="17"/>
          <w:szCs w:val="17"/>
        </w:rPr>
        <w:t>2019</w:t>
      </w:r>
      <w:r>
        <w:rPr>
          <w:rStyle w:val="bjh-p"/>
          <w:rFonts w:ascii="Arial" w:hAnsi="Arial" w:cs="Arial"/>
          <w:color w:val="333333"/>
          <w:sz w:val="17"/>
          <w:szCs w:val="17"/>
        </w:rPr>
        <w:t>年典型地区公民科学素质抽样调查，探索新时代中国公民科学素质快速监测评估机制，创新公民科学素质建设的评估方法，完善公民科学素质调查体系，开展公民科学素质评价国际交流。</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二、健全完善社会动员机制，打造社会化全域协作的国内工作大平台</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4.</w:t>
      </w:r>
      <w:r>
        <w:rPr>
          <w:rStyle w:val="bjh-strong"/>
          <w:rFonts w:ascii="Arial" w:hAnsi="Arial" w:cs="Arial"/>
          <w:b/>
          <w:bCs/>
          <w:color w:val="333333"/>
          <w:sz w:val="19"/>
          <w:szCs w:val="19"/>
        </w:rPr>
        <w:t>筹建中国公民科学素质促进联盟。</w:t>
      </w:r>
      <w:r>
        <w:rPr>
          <w:rStyle w:val="bjh-p"/>
          <w:rFonts w:ascii="Arial" w:hAnsi="Arial" w:cs="Arial"/>
          <w:color w:val="333333"/>
          <w:sz w:val="17"/>
          <w:szCs w:val="17"/>
        </w:rPr>
        <w:t>进一步探索社会动员新机制，联络动员国内知名企业、高校、科研院所、全国学会、媒体、金融机构及科幻联合组织等有影响力和代表性的机构，发起成立中国公民科学素质促进联盟，建设</w:t>
      </w:r>
      <w:r>
        <w:rPr>
          <w:rStyle w:val="bjh-p"/>
          <w:rFonts w:ascii="Arial" w:hAnsi="Arial" w:cs="Arial"/>
          <w:color w:val="333333"/>
          <w:sz w:val="17"/>
          <w:szCs w:val="17"/>
        </w:rPr>
        <w:t>“</w:t>
      </w:r>
      <w:r>
        <w:rPr>
          <w:rStyle w:val="bjh-p"/>
          <w:rFonts w:ascii="Arial" w:hAnsi="Arial" w:cs="Arial"/>
          <w:color w:val="333333"/>
          <w:sz w:val="17"/>
          <w:szCs w:val="17"/>
        </w:rPr>
        <w:t>产学研媒金</w:t>
      </w:r>
      <w:r>
        <w:rPr>
          <w:rStyle w:val="bjh-p"/>
          <w:rFonts w:ascii="Arial" w:hAnsi="Arial" w:cs="Arial"/>
          <w:color w:val="333333"/>
          <w:sz w:val="17"/>
          <w:szCs w:val="17"/>
        </w:rPr>
        <w:t>”</w:t>
      </w:r>
      <w:r>
        <w:rPr>
          <w:rStyle w:val="bjh-p"/>
          <w:rFonts w:ascii="Arial" w:hAnsi="Arial" w:cs="Arial"/>
          <w:color w:val="333333"/>
          <w:sz w:val="17"/>
          <w:szCs w:val="17"/>
        </w:rPr>
        <w:t>协同的社会化大科普工作平台。</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5.</w:t>
      </w:r>
      <w:r>
        <w:rPr>
          <w:rStyle w:val="bjh-strong"/>
          <w:rFonts w:ascii="Arial" w:hAnsi="Arial" w:cs="Arial"/>
          <w:b/>
          <w:bCs/>
          <w:color w:val="333333"/>
          <w:sz w:val="19"/>
          <w:szCs w:val="19"/>
        </w:rPr>
        <w:t>动员社会力量开展科学辟谣工作。</w:t>
      </w:r>
      <w:r>
        <w:rPr>
          <w:rStyle w:val="bjh-p"/>
          <w:rFonts w:ascii="Arial" w:hAnsi="Arial" w:cs="Arial"/>
          <w:color w:val="333333"/>
          <w:sz w:val="17"/>
          <w:szCs w:val="17"/>
        </w:rPr>
        <w:t>健全辟谣联动机制，建设</w:t>
      </w:r>
      <w:r>
        <w:rPr>
          <w:rStyle w:val="bjh-p"/>
          <w:rFonts w:ascii="Arial" w:hAnsi="Arial" w:cs="Arial"/>
          <w:color w:val="333333"/>
          <w:sz w:val="17"/>
          <w:szCs w:val="17"/>
        </w:rPr>
        <w:t>“</w:t>
      </w:r>
      <w:r>
        <w:rPr>
          <w:rStyle w:val="bjh-p"/>
          <w:rFonts w:ascii="Arial" w:hAnsi="Arial" w:cs="Arial"/>
          <w:color w:val="333333"/>
          <w:sz w:val="17"/>
          <w:szCs w:val="17"/>
        </w:rPr>
        <w:t>科普中国</w:t>
      </w:r>
      <w:r>
        <w:rPr>
          <w:rStyle w:val="bjh-p"/>
          <w:rFonts w:ascii="Arial" w:hAnsi="Arial" w:cs="Arial"/>
          <w:color w:val="333333"/>
          <w:sz w:val="17"/>
          <w:szCs w:val="17"/>
        </w:rPr>
        <w:t>”</w:t>
      </w:r>
      <w:r>
        <w:rPr>
          <w:rStyle w:val="bjh-p"/>
          <w:rFonts w:ascii="Arial" w:hAnsi="Arial" w:cs="Arial"/>
          <w:color w:val="333333"/>
          <w:sz w:val="17"/>
          <w:szCs w:val="17"/>
        </w:rPr>
        <w:t>辟谣平台，充分发挥科学家、科技工作者优势参与辟谣资源建设，动员全国学会、地方科协和其他社会力量参与辟谣工作。促进大数据积累</w:t>
      </w:r>
      <w:r>
        <w:rPr>
          <w:rStyle w:val="bjh-p"/>
          <w:rFonts w:ascii="Arial" w:hAnsi="Arial" w:cs="Arial"/>
          <w:color w:val="333333"/>
          <w:sz w:val="17"/>
          <w:szCs w:val="17"/>
        </w:rPr>
        <w:t>,</w:t>
      </w:r>
      <w:r>
        <w:rPr>
          <w:rStyle w:val="bjh-p"/>
          <w:rFonts w:ascii="Arial" w:hAnsi="Arial" w:cs="Arial"/>
          <w:color w:val="333333"/>
          <w:sz w:val="17"/>
          <w:szCs w:val="17"/>
        </w:rPr>
        <w:t>形成辟谣资源库，通过媒体传播矩阵推送辟谣信息，提升科学辟谣的整体效能。</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6.</w:t>
      </w:r>
      <w:r>
        <w:rPr>
          <w:rStyle w:val="bjh-strong"/>
          <w:rFonts w:ascii="Arial" w:hAnsi="Arial" w:cs="Arial"/>
          <w:b/>
          <w:bCs/>
          <w:color w:val="333333"/>
          <w:sz w:val="19"/>
          <w:szCs w:val="19"/>
        </w:rPr>
        <w:t>繁荣科普科幻创作。</w:t>
      </w:r>
      <w:r>
        <w:rPr>
          <w:rStyle w:val="bjh-p"/>
          <w:rFonts w:ascii="Arial" w:hAnsi="Arial" w:cs="Arial"/>
          <w:color w:val="333333"/>
          <w:sz w:val="17"/>
          <w:szCs w:val="17"/>
        </w:rPr>
        <w:t>精心办好</w:t>
      </w:r>
      <w:r>
        <w:rPr>
          <w:rStyle w:val="bjh-p"/>
          <w:rFonts w:ascii="Arial" w:hAnsi="Arial" w:cs="Arial"/>
          <w:color w:val="333333"/>
          <w:sz w:val="17"/>
          <w:szCs w:val="17"/>
        </w:rPr>
        <w:t>2019</w:t>
      </w:r>
      <w:r>
        <w:rPr>
          <w:rStyle w:val="bjh-p"/>
          <w:rFonts w:ascii="Arial" w:hAnsi="Arial" w:cs="Arial"/>
          <w:color w:val="333333"/>
          <w:sz w:val="17"/>
          <w:szCs w:val="17"/>
        </w:rPr>
        <w:t>年中国科幻大会，打造中国科幻界的年度盛典。加强市场化探索和社会化参与，搭建科幻产业交流沟通平台，促进中国科幻事业产业发展。持续推进</w:t>
      </w:r>
      <w:r>
        <w:rPr>
          <w:rStyle w:val="bjh-p"/>
          <w:rFonts w:ascii="Arial" w:hAnsi="Arial" w:cs="Arial"/>
          <w:color w:val="333333"/>
          <w:sz w:val="17"/>
          <w:szCs w:val="17"/>
        </w:rPr>
        <w:t>“</w:t>
      </w:r>
      <w:r>
        <w:rPr>
          <w:rStyle w:val="bjh-p"/>
          <w:rFonts w:ascii="Arial" w:hAnsi="Arial" w:cs="Arial"/>
          <w:color w:val="333333"/>
          <w:sz w:val="17"/>
          <w:szCs w:val="17"/>
        </w:rPr>
        <w:t>科普科幻青年之星计划</w:t>
      </w:r>
      <w:r>
        <w:rPr>
          <w:rStyle w:val="bjh-p"/>
          <w:rFonts w:ascii="Arial" w:hAnsi="Arial" w:cs="Arial"/>
          <w:color w:val="333333"/>
          <w:sz w:val="17"/>
          <w:szCs w:val="17"/>
        </w:rPr>
        <w:t>”</w:t>
      </w:r>
      <w:r>
        <w:rPr>
          <w:rStyle w:val="bjh-p"/>
          <w:rFonts w:ascii="Arial" w:hAnsi="Arial" w:cs="Arial"/>
          <w:color w:val="333333"/>
          <w:sz w:val="17"/>
          <w:szCs w:val="17"/>
        </w:rPr>
        <w:t>，推动科普进手游，成立科学游戏联盟，推介优秀科普作品。</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7.</w:t>
      </w:r>
      <w:r>
        <w:rPr>
          <w:rStyle w:val="bjh-strong"/>
          <w:rFonts w:ascii="Arial" w:hAnsi="Arial" w:cs="Arial"/>
          <w:b/>
          <w:bCs/>
          <w:color w:val="333333"/>
          <w:sz w:val="19"/>
          <w:szCs w:val="19"/>
        </w:rPr>
        <w:t>实施</w:t>
      </w:r>
      <w:r>
        <w:rPr>
          <w:rStyle w:val="bjh-strong"/>
          <w:rFonts w:ascii="Arial" w:hAnsi="Arial" w:cs="Arial"/>
          <w:b/>
          <w:bCs/>
          <w:color w:val="333333"/>
          <w:sz w:val="19"/>
          <w:szCs w:val="19"/>
        </w:rPr>
        <w:t>“</w:t>
      </w:r>
      <w:r>
        <w:rPr>
          <w:rStyle w:val="bjh-strong"/>
          <w:rFonts w:ascii="Arial" w:hAnsi="Arial" w:cs="Arial"/>
          <w:b/>
          <w:bCs/>
          <w:color w:val="333333"/>
          <w:sz w:val="19"/>
          <w:szCs w:val="19"/>
        </w:rPr>
        <w:t>科普中国</w:t>
      </w:r>
      <w:r>
        <w:rPr>
          <w:rStyle w:val="bjh-strong"/>
          <w:rFonts w:ascii="Arial" w:hAnsi="Arial" w:cs="Arial"/>
          <w:b/>
          <w:bCs/>
          <w:color w:val="333333"/>
          <w:sz w:val="19"/>
          <w:szCs w:val="19"/>
        </w:rPr>
        <w:t>”</w:t>
      </w:r>
      <w:r>
        <w:rPr>
          <w:rStyle w:val="bjh-strong"/>
          <w:rFonts w:ascii="Arial" w:hAnsi="Arial" w:cs="Arial"/>
          <w:b/>
          <w:bCs/>
          <w:color w:val="333333"/>
          <w:sz w:val="19"/>
          <w:szCs w:val="19"/>
        </w:rPr>
        <w:t>品牌提升行动。</w:t>
      </w:r>
      <w:r>
        <w:rPr>
          <w:rStyle w:val="bjh-p"/>
          <w:rFonts w:ascii="Arial" w:hAnsi="Arial" w:cs="Arial"/>
          <w:color w:val="333333"/>
          <w:sz w:val="17"/>
          <w:szCs w:val="17"/>
        </w:rPr>
        <w:t>以</w:t>
      </w:r>
      <w:r>
        <w:rPr>
          <w:rStyle w:val="bjh-p"/>
          <w:rFonts w:ascii="Arial" w:hAnsi="Arial" w:cs="Arial"/>
          <w:color w:val="333333"/>
          <w:sz w:val="17"/>
          <w:szCs w:val="17"/>
        </w:rPr>
        <w:t>“</w:t>
      </w:r>
      <w:r>
        <w:rPr>
          <w:rStyle w:val="bjh-p"/>
          <w:rFonts w:ascii="Arial" w:hAnsi="Arial" w:cs="Arial"/>
          <w:color w:val="333333"/>
          <w:sz w:val="17"/>
          <w:szCs w:val="17"/>
        </w:rPr>
        <w:t>科普中国</w:t>
      </w:r>
      <w:r>
        <w:rPr>
          <w:rStyle w:val="bjh-p"/>
          <w:rFonts w:ascii="Arial" w:hAnsi="Arial" w:cs="Arial"/>
          <w:color w:val="333333"/>
          <w:sz w:val="17"/>
          <w:szCs w:val="17"/>
        </w:rPr>
        <w:t>”</w:t>
      </w:r>
      <w:r>
        <w:rPr>
          <w:rStyle w:val="bjh-p"/>
          <w:rFonts w:ascii="Arial" w:hAnsi="Arial" w:cs="Arial"/>
          <w:color w:val="333333"/>
          <w:sz w:val="17"/>
          <w:szCs w:val="17"/>
        </w:rPr>
        <w:t>品牌为引领，以互联网思维创新科普工作模式。积极推动与各地各部门、全国学会、社会机构等共建共享</w:t>
      </w:r>
      <w:r>
        <w:rPr>
          <w:rStyle w:val="bjh-p"/>
          <w:rFonts w:ascii="Arial" w:hAnsi="Arial" w:cs="Arial"/>
          <w:color w:val="333333"/>
          <w:sz w:val="17"/>
          <w:szCs w:val="17"/>
        </w:rPr>
        <w:t>“</w:t>
      </w:r>
      <w:r>
        <w:rPr>
          <w:rStyle w:val="bjh-p"/>
          <w:rFonts w:ascii="Arial" w:hAnsi="Arial" w:cs="Arial"/>
          <w:color w:val="333333"/>
          <w:sz w:val="17"/>
          <w:szCs w:val="17"/>
        </w:rPr>
        <w:t>科普中国</w:t>
      </w:r>
      <w:r>
        <w:rPr>
          <w:rStyle w:val="bjh-p"/>
          <w:rFonts w:ascii="Arial" w:hAnsi="Arial" w:cs="Arial"/>
          <w:color w:val="333333"/>
          <w:sz w:val="17"/>
          <w:szCs w:val="17"/>
        </w:rPr>
        <w:t>”</w:t>
      </w:r>
      <w:r>
        <w:rPr>
          <w:rStyle w:val="bjh-p"/>
          <w:rFonts w:ascii="Arial" w:hAnsi="Arial" w:cs="Arial"/>
          <w:color w:val="333333"/>
          <w:sz w:val="17"/>
          <w:szCs w:val="17"/>
        </w:rPr>
        <w:t>品牌，建设科普资源汇聚和共享网络，打造科普资源中央大厨房和地方样板间。深入实施科普信息化工程，优化完善科普信息化建设机制，加强资源汇聚，广泛动员社会各方丰富优质科普产品供给，着力培育层次丰富、良性循环、持续发展的科普生态体系。进一步办好</w:t>
      </w:r>
      <w:r>
        <w:rPr>
          <w:rStyle w:val="bjh-p"/>
          <w:rFonts w:ascii="Arial" w:hAnsi="Arial" w:cs="Arial"/>
          <w:color w:val="333333"/>
          <w:sz w:val="17"/>
          <w:szCs w:val="17"/>
        </w:rPr>
        <w:t>“</w:t>
      </w:r>
      <w:r>
        <w:rPr>
          <w:rStyle w:val="bjh-p"/>
          <w:rFonts w:ascii="Arial" w:hAnsi="Arial" w:cs="Arial"/>
          <w:color w:val="333333"/>
          <w:sz w:val="17"/>
          <w:szCs w:val="17"/>
        </w:rPr>
        <w:t>典赞</w:t>
      </w:r>
      <w:r>
        <w:rPr>
          <w:rStyle w:val="bjh-p"/>
          <w:rFonts w:ascii="Arial" w:hAnsi="Arial" w:cs="Arial"/>
          <w:color w:val="333333"/>
          <w:sz w:val="17"/>
          <w:szCs w:val="17"/>
        </w:rPr>
        <w:t>·</w:t>
      </w:r>
      <w:r>
        <w:rPr>
          <w:rStyle w:val="bjh-p"/>
          <w:rFonts w:ascii="Arial" w:hAnsi="Arial" w:cs="Arial"/>
          <w:color w:val="333333"/>
          <w:sz w:val="17"/>
          <w:szCs w:val="17"/>
        </w:rPr>
        <w:t>科普中国</w:t>
      </w:r>
      <w:r>
        <w:rPr>
          <w:rStyle w:val="bjh-p"/>
          <w:rFonts w:ascii="Arial" w:hAnsi="Arial" w:cs="Arial"/>
          <w:color w:val="333333"/>
          <w:sz w:val="17"/>
          <w:szCs w:val="17"/>
        </w:rPr>
        <w:t>”</w:t>
      </w:r>
      <w:r>
        <w:rPr>
          <w:rStyle w:val="bjh-p"/>
          <w:rFonts w:ascii="Arial" w:hAnsi="Arial" w:cs="Arial"/>
          <w:color w:val="333333"/>
          <w:sz w:val="17"/>
          <w:szCs w:val="17"/>
        </w:rPr>
        <w:t>等品牌活动，扩大影响力。</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8.</w:t>
      </w:r>
      <w:r>
        <w:rPr>
          <w:rStyle w:val="bjh-strong"/>
          <w:rFonts w:ascii="Arial" w:hAnsi="Arial" w:cs="Arial"/>
          <w:b/>
          <w:bCs/>
          <w:color w:val="333333"/>
          <w:sz w:val="19"/>
          <w:szCs w:val="19"/>
        </w:rPr>
        <w:t>拓展科普传播渠道，推动科普产业发展。</w:t>
      </w:r>
      <w:r>
        <w:rPr>
          <w:rStyle w:val="bjh-p"/>
          <w:rFonts w:ascii="Arial" w:hAnsi="Arial" w:cs="Arial"/>
          <w:color w:val="333333"/>
          <w:sz w:val="17"/>
          <w:szCs w:val="17"/>
        </w:rPr>
        <w:t>继续推进科学界与影视界融合发展，探索科学娱乐交流融合，组织科普传媒人员培训、交流活动，加强与重要媒体渠道合作。建立科技馆文化创意产品多元化开发与营销可持续机制，实施全国科技创意产品培育计划。办好中国（芜湖）科普产品博览交易会，支持开展科普产业发展研讨交流活动。加强科普领域知识产权保护力度，动员吸引更多社会力量在科普服务社会中实现应有的价值回报。</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lastRenderedPageBreak/>
        <w:t>三、构建促进公众科学素质提升国际合作长效机制，推动建立国际合作交流的大平台</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9.</w:t>
      </w:r>
      <w:r>
        <w:rPr>
          <w:rStyle w:val="bjh-strong"/>
          <w:rFonts w:ascii="Arial" w:hAnsi="Arial" w:cs="Arial"/>
          <w:b/>
          <w:bCs/>
          <w:color w:val="333333"/>
          <w:sz w:val="19"/>
          <w:szCs w:val="19"/>
        </w:rPr>
        <w:t>召开</w:t>
      </w:r>
      <w:r>
        <w:rPr>
          <w:rStyle w:val="bjh-strong"/>
          <w:rFonts w:ascii="Arial" w:hAnsi="Arial" w:cs="Arial"/>
          <w:b/>
          <w:bCs/>
          <w:color w:val="333333"/>
          <w:sz w:val="19"/>
          <w:szCs w:val="19"/>
        </w:rPr>
        <w:t>2019</w:t>
      </w:r>
      <w:r>
        <w:rPr>
          <w:rStyle w:val="bjh-strong"/>
          <w:rFonts w:ascii="Arial" w:hAnsi="Arial" w:cs="Arial"/>
          <w:b/>
          <w:bCs/>
          <w:color w:val="333333"/>
          <w:sz w:val="19"/>
          <w:szCs w:val="19"/>
        </w:rPr>
        <w:t>年世界公众科学素质促进大会。</w:t>
      </w:r>
      <w:r>
        <w:rPr>
          <w:rStyle w:val="bjh-p"/>
          <w:rFonts w:ascii="Arial" w:hAnsi="Arial" w:cs="Arial"/>
          <w:color w:val="333333"/>
          <w:sz w:val="17"/>
          <w:szCs w:val="17"/>
        </w:rPr>
        <w:t>深化落实《北京宣言》，凝聚国际对于公众科学素质促进对人的全面发展和可持续发展重要性的认识，分享各方对于提升公众科学素质的责任意识、理论成果和创新实践，更好应对科技与社会发展的全球共性问题。研究推进建立国际性公众科学素质促进组织先期工作，推动构建科学传播与普及领域国际合作长效机制。</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10.</w:t>
      </w:r>
      <w:r>
        <w:rPr>
          <w:rStyle w:val="bjh-strong"/>
          <w:rFonts w:ascii="Arial" w:hAnsi="Arial" w:cs="Arial"/>
          <w:b/>
          <w:bCs/>
          <w:color w:val="333333"/>
          <w:sz w:val="19"/>
          <w:szCs w:val="19"/>
        </w:rPr>
        <w:t>拓展民间科技交流的全球合作网络。</w:t>
      </w:r>
      <w:r>
        <w:rPr>
          <w:rStyle w:val="bjh-p"/>
          <w:rFonts w:ascii="Arial" w:hAnsi="Arial" w:cs="Arial"/>
          <w:color w:val="333333"/>
          <w:sz w:val="17"/>
          <w:szCs w:val="17"/>
        </w:rPr>
        <w:t>深化首届世界公众科学素质促进大会期间的双边合作意向，加强与相关国际国别组织的民间科技交流。推进科学传播与普及领域全球性的网络交流、资讯传播和资源共享。</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11.</w:t>
      </w:r>
      <w:r>
        <w:rPr>
          <w:rStyle w:val="bjh-strong"/>
          <w:rFonts w:ascii="Arial" w:hAnsi="Arial" w:cs="Arial"/>
          <w:b/>
          <w:bCs/>
          <w:color w:val="333333"/>
          <w:sz w:val="19"/>
          <w:szCs w:val="19"/>
        </w:rPr>
        <w:t>促进中国优质科普资源的国际共享。</w:t>
      </w:r>
      <w:r>
        <w:rPr>
          <w:rStyle w:val="bjh-p"/>
          <w:rFonts w:ascii="Arial" w:hAnsi="Arial" w:cs="Arial"/>
          <w:color w:val="333333"/>
          <w:sz w:val="17"/>
          <w:szCs w:val="17"/>
        </w:rPr>
        <w:t>定期举办各种层次的交流活动。积极组建</w:t>
      </w:r>
      <w:r>
        <w:rPr>
          <w:rStyle w:val="bjh-p"/>
          <w:rFonts w:ascii="Arial" w:hAnsi="Arial" w:cs="Arial"/>
          <w:color w:val="333333"/>
          <w:sz w:val="17"/>
          <w:szCs w:val="17"/>
        </w:rPr>
        <w:t>“</w:t>
      </w:r>
      <w:r>
        <w:rPr>
          <w:rStyle w:val="bjh-p"/>
          <w:rFonts w:ascii="Arial" w:hAnsi="Arial" w:cs="Arial"/>
          <w:color w:val="333333"/>
          <w:sz w:val="17"/>
          <w:szCs w:val="17"/>
        </w:rPr>
        <w:t>一带一路</w:t>
      </w:r>
      <w:r>
        <w:rPr>
          <w:rStyle w:val="bjh-p"/>
          <w:rFonts w:ascii="Arial" w:hAnsi="Arial" w:cs="Arial"/>
          <w:color w:val="333333"/>
          <w:sz w:val="17"/>
          <w:szCs w:val="17"/>
        </w:rPr>
        <w:t>”</w:t>
      </w:r>
      <w:r>
        <w:rPr>
          <w:rStyle w:val="bjh-p"/>
          <w:rFonts w:ascii="Arial" w:hAnsi="Arial" w:cs="Arial"/>
          <w:color w:val="333333"/>
          <w:sz w:val="17"/>
          <w:szCs w:val="17"/>
        </w:rPr>
        <w:t>沿线国家科普场馆联盟。推动建设</w:t>
      </w:r>
      <w:r>
        <w:rPr>
          <w:rStyle w:val="bjh-p"/>
          <w:rFonts w:ascii="Arial" w:hAnsi="Arial" w:cs="Arial"/>
          <w:color w:val="333333"/>
          <w:sz w:val="17"/>
          <w:szCs w:val="17"/>
        </w:rPr>
        <w:t>“</w:t>
      </w:r>
      <w:r>
        <w:rPr>
          <w:rStyle w:val="bjh-p"/>
          <w:rFonts w:ascii="Arial" w:hAnsi="Arial" w:cs="Arial"/>
          <w:color w:val="333333"/>
          <w:sz w:val="17"/>
          <w:szCs w:val="17"/>
        </w:rPr>
        <w:t>一带一路</w:t>
      </w:r>
      <w:r>
        <w:rPr>
          <w:rStyle w:val="bjh-p"/>
          <w:rFonts w:ascii="Arial" w:hAnsi="Arial" w:cs="Arial"/>
          <w:color w:val="333333"/>
          <w:sz w:val="17"/>
          <w:szCs w:val="17"/>
        </w:rPr>
        <w:t>”</w:t>
      </w:r>
      <w:r>
        <w:rPr>
          <w:rStyle w:val="bjh-p"/>
          <w:rFonts w:ascii="Arial" w:hAnsi="Arial" w:cs="Arial"/>
          <w:color w:val="333333"/>
          <w:sz w:val="17"/>
          <w:szCs w:val="17"/>
        </w:rPr>
        <w:t>（东盟）科普国际交流基地。举办第二届</w:t>
      </w:r>
      <w:r>
        <w:rPr>
          <w:rStyle w:val="bjh-p"/>
          <w:rFonts w:ascii="Arial" w:hAnsi="Arial" w:cs="Arial"/>
          <w:color w:val="333333"/>
          <w:sz w:val="17"/>
          <w:szCs w:val="17"/>
        </w:rPr>
        <w:t>“</w:t>
      </w:r>
      <w:r>
        <w:rPr>
          <w:rStyle w:val="bjh-p"/>
          <w:rFonts w:ascii="Arial" w:hAnsi="Arial" w:cs="Arial"/>
          <w:color w:val="333333"/>
          <w:sz w:val="17"/>
          <w:szCs w:val="17"/>
        </w:rPr>
        <w:t>一带一路</w:t>
      </w:r>
      <w:r>
        <w:rPr>
          <w:rStyle w:val="bjh-p"/>
          <w:rFonts w:ascii="Arial" w:hAnsi="Arial" w:cs="Arial"/>
          <w:color w:val="333333"/>
          <w:sz w:val="17"/>
          <w:szCs w:val="17"/>
        </w:rPr>
        <w:t>”</w:t>
      </w:r>
      <w:r>
        <w:rPr>
          <w:rStyle w:val="bjh-p"/>
          <w:rFonts w:ascii="Arial" w:hAnsi="Arial" w:cs="Arial"/>
          <w:color w:val="333333"/>
          <w:sz w:val="17"/>
          <w:szCs w:val="17"/>
        </w:rPr>
        <w:t>科普场馆发展国际研讨会和</w:t>
      </w:r>
      <w:r>
        <w:rPr>
          <w:rStyle w:val="bjh-p"/>
          <w:rFonts w:ascii="Arial" w:hAnsi="Arial" w:cs="Arial"/>
          <w:color w:val="333333"/>
          <w:sz w:val="17"/>
          <w:szCs w:val="17"/>
        </w:rPr>
        <w:t>2019</w:t>
      </w:r>
      <w:r>
        <w:rPr>
          <w:rStyle w:val="bjh-p"/>
          <w:rFonts w:ascii="Arial" w:hAnsi="Arial" w:cs="Arial"/>
          <w:color w:val="333333"/>
          <w:sz w:val="17"/>
          <w:szCs w:val="17"/>
        </w:rPr>
        <w:t>年国际科技馆能力建设研修坊。举办</w:t>
      </w:r>
      <w:r>
        <w:rPr>
          <w:rStyle w:val="bjh-p"/>
          <w:rFonts w:ascii="Arial" w:hAnsi="Arial" w:cs="Arial"/>
          <w:color w:val="333333"/>
          <w:sz w:val="17"/>
          <w:szCs w:val="17"/>
        </w:rPr>
        <w:t>“</w:t>
      </w:r>
      <w:r>
        <w:rPr>
          <w:rStyle w:val="bjh-p"/>
          <w:rFonts w:ascii="Arial" w:hAnsi="Arial" w:cs="Arial"/>
          <w:color w:val="333333"/>
          <w:sz w:val="17"/>
          <w:szCs w:val="17"/>
        </w:rPr>
        <w:t>新中国成立</w:t>
      </w:r>
      <w:r>
        <w:rPr>
          <w:rStyle w:val="bjh-p"/>
          <w:rFonts w:ascii="Arial" w:hAnsi="Arial" w:cs="Arial"/>
          <w:color w:val="333333"/>
          <w:sz w:val="17"/>
          <w:szCs w:val="17"/>
        </w:rPr>
        <w:t>70</w:t>
      </w:r>
      <w:r>
        <w:rPr>
          <w:rStyle w:val="bjh-p"/>
          <w:rFonts w:ascii="Arial" w:hAnsi="Arial" w:cs="Arial"/>
          <w:color w:val="333333"/>
          <w:sz w:val="17"/>
          <w:szCs w:val="17"/>
        </w:rPr>
        <w:t>周年暨澳门回归祖国</w:t>
      </w:r>
      <w:r>
        <w:rPr>
          <w:rStyle w:val="bjh-p"/>
          <w:rFonts w:ascii="Arial" w:hAnsi="Arial" w:cs="Arial"/>
          <w:color w:val="333333"/>
          <w:sz w:val="17"/>
          <w:szCs w:val="17"/>
        </w:rPr>
        <w:t>20</w:t>
      </w:r>
      <w:r>
        <w:rPr>
          <w:rStyle w:val="bjh-p"/>
          <w:rFonts w:ascii="Arial" w:hAnsi="Arial" w:cs="Arial"/>
          <w:color w:val="333333"/>
          <w:sz w:val="17"/>
          <w:szCs w:val="17"/>
        </w:rPr>
        <w:t>周年科技成果科普展</w:t>
      </w:r>
      <w:r>
        <w:rPr>
          <w:rStyle w:val="bjh-p"/>
          <w:rFonts w:ascii="Arial" w:hAnsi="Arial" w:cs="Arial"/>
          <w:color w:val="333333"/>
          <w:sz w:val="17"/>
          <w:szCs w:val="17"/>
        </w:rPr>
        <w:t>”</w:t>
      </w:r>
      <w:r>
        <w:rPr>
          <w:rStyle w:val="bjh-p"/>
          <w:rFonts w:ascii="Arial" w:hAnsi="Arial" w:cs="Arial"/>
          <w:color w:val="333333"/>
          <w:sz w:val="17"/>
          <w:szCs w:val="17"/>
        </w:rPr>
        <w:t>，与澳门特区政府共同推动澳门居民科学素质提升。</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四、健全完善科普服务机制，打造科普品牌</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12.</w:t>
      </w:r>
      <w:r>
        <w:rPr>
          <w:rStyle w:val="bjh-strong"/>
          <w:rFonts w:ascii="Arial" w:hAnsi="Arial" w:cs="Arial"/>
          <w:b/>
          <w:bCs/>
          <w:color w:val="333333"/>
          <w:sz w:val="19"/>
          <w:szCs w:val="19"/>
        </w:rPr>
        <w:t>创新升级全国科普日等品牌性活动。</w:t>
      </w:r>
      <w:r>
        <w:rPr>
          <w:rStyle w:val="bjh-p"/>
          <w:rFonts w:ascii="Arial" w:hAnsi="Arial" w:cs="Arial"/>
          <w:color w:val="333333"/>
          <w:sz w:val="17"/>
          <w:szCs w:val="17"/>
        </w:rPr>
        <w:t>在</w:t>
      </w:r>
      <w:r>
        <w:rPr>
          <w:rStyle w:val="bjh-p"/>
          <w:rFonts w:ascii="Arial" w:hAnsi="Arial" w:cs="Arial"/>
          <w:color w:val="333333"/>
          <w:sz w:val="17"/>
          <w:szCs w:val="17"/>
        </w:rPr>
        <w:t>2019</w:t>
      </w:r>
      <w:r>
        <w:rPr>
          <w:rStyle w:val="bjh-p"/>
          <w:rFonts w:ascii="Arial" w:hAnsi="Arial" w:cs="Arial"/>
          <w:color w:val="333333"/>
          <w:sz w:val="17"/>
          <w:szCs w:val="17"/>
        </w:rPr>
        <w:t>年</w:t>
      </w:r>
      <w:r>
        <w:rPr>
          <w:rStyle w:val="bjh-p"/>
          <w:rFonts w:ascii="Arial" w:hAnsi="Arial" w:cs="Arial"/>
          <w:color w:val="333333"/>
          <w:sz w:val="17"/>
          <w:szCs w:val="17"/>
        </w:rPr>
        <w:t>9</w:t>
      </w:r>
      <w:r>
        <w:rPr>
          <w:rStyle w:val="bjh-p"/>
          <w:rFonts w:ascii="Arial" w:hAnsi="Arial" w:cs="Arial"/>
          <w:color w:val="333333"/>
          <w:sz w:val="17"/>
          <w:szCs w:val="17"/>
        </w:rPr>
        <w:t>月第三周集中开展全国科普日活动，通过北京主场、全国分会场、科普进港澳、各地系列活动等方式广泛动员社会各界开展内容丰富、形式多样的大型群众性科普活动，为建国</w:t>
      </w:r>
      <w:r>
        <w:rPr>
          <w:rStyle w:val="bjh-p"/>
          <w:rFonts w:ascii="Arial" w:hAnsi="Arial" w:cs="Arial"/>
          <w:color w:val="333333"/>
          <w:sz w:val="17"/>
          <w:szCs w:val="17"/>
        </w:rPr>
        <w:t>70</w:t>
      </w:r>
      <w:r>
        <w:rPr>
          <w:rStyle w:val="bjh-p"/>
          <w:rFonts w:ascii="Arial" w:hAnsi="Arial" w:cs="Arial"/>
          <w:color w:val="333333"/>
          <w:sz w:val="17"/>
          <w:szCs w:val="17"/>
        </w:rPr>
        <w:t>周年献礼。举办第</w:t>
      </w:r>
      <w:r>
        <w:rPr>
          <w:rStyle w:val="bjh-p"/>
          <w:rFonts w:ascii="Arial" w:hAnsi="Arial" w:cs="Arial"/>
          <w:color w:val="333333"/>
          <w:sz w:val="17"/>
          <w:szCs w:val="17"/>
        </w:rPr>
        <w:t>21</w:t>
      </w:r>
      <w:r>
        <w:rPr>
          <w:rStyle w:val="bjh-p"/>
          <w:rFonts w:ascii="Arial" w:hAnsi="Arial" w:cs="Arial"/>
          <w:color w:val="333333"/>
          <w:sz w:val="17"/>
          <w:szCs w:val="17"/>
        </w:rPr>
        <w:t>届中国科协年会科普活动，联合中宣部等部门开展好文化科技卫生</w:t>
      </w:r>
      <w:r>
        <w:rPr>
          <w:rStyle w:val="bjh-p"/>
          <w:rFonts w:ascii="Arial" w:hAnsi="Arial" w:cs="Arial"/>
          <w:color w:val="333333"/>
          <w:sz w:val="17"/>
          <w:szCs w:val="17"/>
        </w:rPr>
        <w:t>“</w:t>
      </w:r>
      <w:r>
        <w:rPr>
          <w:rStyle w:val="bjh-p"/>
          <w:rFonts w:ascii="Arial" w:hAnsi="Arial" w:cs="Arial"/>
          <w:color w:val="333333"/>
          <w:sz w:val="17"/>
          <w:szCs w:val="17"/>
        </w:rPr>
        <w:t>三下乡</w:t>
      </w:r>
      <w:r>
        <w:rPr>
          <w:rStyle w:val="bjh-p"/>
          <w:rFonts w:ascii="Arial" w:hAnsi="Arial" w:cs="Arial"/>
          <w:color w:val="333333"/>
          <w:sz w:val="17"/>
          <w:szCs w:val="17"/>
        </w:rPr>
        <w:t>”</w:t>
      </w:r>
      <w:r>
        <w:rPr>
          <w:rStyle w:val="bjh-p"/>
          <w:rFonts w:ascii="Arial" w:hAnsi="Arial" w:cs="Arial"/>
          <w:color w:val="333333"/>
          <w:sz w:val="17"/>
          <w:szCs w:val="17"/>
        </w:rPr>
        <w:t>活动，联合全国政协教科卫体委员会举办送科技下基层活动。全年围绕健康中国、绿色核能、环境保护、防灾减灾、食品安全、合理用药、创新设计等公众关注的热点主题广泛开展群众性科普活动。</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13.</w:t>
      </w:r>
      <w:r>
        <w:rPr>
          <w:rStyle w:val="bjh-strong"/>
          <w:rFonts w:ascii="Arial" w:hAnsi="Arial" w:cs="Arial"/>
          <w:b/>
          <w:bCs/>
          <w:color w:val="333333"/>
          <w:sz w:val="19"/>
          <w:szCs w:val="19"/>
        </w:rPr>
        <w:t>创新升级中国特色现代科技馆体系。</w:t>
      </w:r>
      <w:r>
        <w:rPr>
          <w:rStyle w:val="bjh-p"/>
          <w:rFonts w:ascii="Arial" w:hAnsi="Arial" w:cs="Arial"/>
          <w:color w:val="333333"/>
          <w:sz w:val="17"/>
          <w:szCs w:val="17"/>
        </w:rPr>
        <w:t>推动起草印发科技馆免费开放经费使用指导意见，加快推进《科学技术馆建设标准》修订工作。提升实体馆公众服务质量和水平。进一步挖掘全国科技馆展教资源，举办全国科技馆联合行动。启动流动科技馆区域化常态化试点，扩大科普大篷车社会化运行试点范围，提升流动科普设施服务质量和管理实效，实现流动科技馆、科普大篷车、农村中学科技馆年累计服务公众不少于</w:t>
      </w:r>
      <w:r>
        <w:rPr>
          <w:rStyle w:val="bjh-p"/>
          <w:rFonts w:ascii="Arial" w:hAnsi="Arial" w:cs="Arial"/>
          <w:color w:val="333333"/>
          <w:sz w:val="17"/>
          <w:szCs w:val="17"/>
        </w:rPr>
        <w:t>3500</w:t>
      </w:r>
      <w:r>
        <w:rPr>
          <w:rStyle w:val="bjh-p"/>
          <w:rFonts w:ascii="Arial" w:hAnsi="Arial" w:cs="Arial"/>
          <w:color w:val="333333"/>
          <w:sz w:val="17"/>
          <w:szCs w:val="17"/>
        </w:rPr>
        <w:t>万人次。探索服务</w:t>
      </w:r>
      <w:r>
        <w:rPr>
          <w:rStyle w:val="bjh-p"/>
          <w:rFonts w:ascii="Arial" w:hAnsi="Arial" w:cs="Arial"/>
          <w:color w:val="333333"/>
          <w:sz w:val="17"/>
          <w:szCs w:val="17"/>
        </w:rPr>
        <w:t>“</w:t>
      </w:r>
      <w:r>
        <w:rPr>
          <w:rStyle w:val="bjh-p"/>
          <w:rFonts w:ascii="Arial" w:hAnsi="Arial" w:cs="Arial"/>
          <w:color w:val="333333"/>
          <w:sz w:val="17"/>
          <w:szCs w:val="17"/>
        </w:rPr>
        <w:t>一带一路</w:t>
      </w:r>
      <w:r>
        <w:rPr>
          <w:rStyle w:val="bjh-p"/>
          <w:rFonts w:ascii="Arial" w:hAnsi="Arial" w:cs="Arial"/>
          <w:color w:val="333333"/>
          <w:sz w:val="17"/>
          <w:szCs w:val="17"/>
        </w:rPr>
        <w:t>”</w:t>
      </w:r>
      <w:r>
        <w:rPr>
          <w:rStyle w:val="bjh-p"/>
          <w:rFonts w:ascii="Arial" w:hAnsi="Arial" w:cs="Arial"/>
          <w:color w:val="333333"/>
          <w:sz w:val="17"/>
          <w:szCs w:val="17"/>
        </w:rPr>
        <w:t>沿线国家长效机制，推动流动科技馆在俄罗斯等国进行国际巡展。加强中国数字科技馆内容建设，选取优质科普资源翻译为多语种，推动在</w:t>
      </w:r>
      <w:r>
        <w:rPr>
          <w:rStyle w:val="bjh-p"/>
          <w:rFonts w:ascii="Arial" w:hAnsi="Arial" w:cs="Arial"/>
          <w:color w:val="333333"/>
          <w:sz w:val="17"/>
          <w:szCs w:val="17"/>
        </w:rPr>
        <w:t>“</w:t>
      </w:r>
      <w:r>
        <w:rPr>
          <w:rStyle w:val="bjh-p"/>
          <w:rFonts w:ascii="Arial" w:hAnsi="Arial" w:cs="Arial"/>
          <w:color w:val="333333"/>
          <w:sz w:val="17"/>
          <w:szCs w:val="17"/>
        </w:rPr>
        <w:t>一带一路</w:t>
      </w:r>
      <w:r>
        <w:rPr>
          <w:rStyle w:val="bjh-p"/>
          <w:rFonts w:ascii="Arial" w:hAnsi="Arial" w:cs="Arial"/>
          <w:color w:val="333333"/>
          <w:sz w:val="17"/>
          <w:szCs w:val="17"/>
        </w:rPr>
        <w:t>”</w:t>
      </w:r>
      <w:r>
        <w:rPr>
          <w:rStyle w:val="bjh-p"/>
          <w:rFonts w:ascii="Arial" w:hAnsi="Arial" w:cs="Arial"/>
          <w:color w:val="333333"/>
          <w:sz w:val="17"/>
          <w:szCs w:val="17"/>
        </w:rPr>
        <w:t>沿线国家资源共享。探索建设</w:t>
      </w:r>
      <w:r>
        <w:rPr>
          <w:rStyle w:val="bjh-p"/>
          <w:rFonts w:ascii="Arial" w:hAnsi="Arial" w:cs="Arial"/>
          <w:color w:val="333333"/>
          <w:sz w:val="17"/>
          <w:szCs w:val="17"/>
        </w:rPr>
        <w:t>“</w:t>
      </w:r>
      <w:r>
        <w:rPr>
          <w:rStyle w:val="bjh-p"/>
          <w:rFonts w:ascii="Arial" w:hAnsi="Arial" w:cs="Arial"/>
          <w:color w:val="333333"/>
          <w:sz w:val="17"/>
          <w:szCs w:val="17"/>
        </w:rPr>
        <w:t>智慧科技馆</w:t>
      </w:r>
      <w:r>
        <w:rPr>
          <w:rStyle w:val="bjh-p"/>
          <w:rFonts w:ascii="Arial" w:hAnsi="Arial" w:cs="Arial"/>
          <w:color w:val="333333"/>
          <w:sz w:val="17"/>
          <w:szCs w:val="17"/>
        </w:rPr>
        <w:t>”</w:t>
      </w:r>
      <w:r>
        <w:rPr>
          <w:rStyle w:val="bjh-p"/>
          <w:rFonts w:ascii="Arial" w:hAnsi="Arial" w:cs="Arial"/>
          <w:color w:val="333333"/>
          <w:sz w:val="17"/>
          <w:szCs w:val="17"/>
        </w:rPr>
        <w:t>。</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14.</w:t>
      </w:r>
      <w:r>
        <w:rPr>
          <w:rStyle w:val="bjh-strong"/>
          <w:rFonts w:ascii="Arial" w:hAnsi="Arial" w:cs="Arial"/>
          <w:b/>
          <w:bCs/>
          <w:color w:val="333333"/>
          <w:sz w:val="19"/>
          <w:szCs w:val="19"/>
        </w:rPr>
        <w:t>实施青少年科技教育国际拓展计划。</w:t>
      </w:r>
      <w:r>
        <w:rPr>
          <w:rStyle w:val="bjh-p"/>
          <w:rFonts w:ascii="Arial" w:hAnsi="Arial" w:cs="Arial"/>
          <w:color w:val="333333"/>
          <w:sz w:val="17"/>
          <w:szCs w:val="17"/>
        </w:rPr>
        <w:t>精心打造一流青少年科技竞赛和品牌活动，着力提升国际影响力和吸引力；搭建青少年科技教育国际交流平台，办好科学教育国际论坛；以</w:t>
      </w:r>
      <w:r>
        <w:rPr>
          <w:rStyle w:val="bjh-p"/>
          <w:rFonts w:ascii="Arial" w:hAnsi="Arial" w:cs="Arial"/>
          <w:color w:val="333333"/>
          <w:sz w:val="17"/>
          <w:szCs w:val="17"/>
        </w:rPr>
        <w:t>“</w:t>
      </w:r>
      <w:r>
        <w:rPr>
          <w:rStyle w:val="bjh-p"/>
          <w:rFonts w:ascii="Arial" w:hAnsi="Arial" w:cs="Arial"/>
          <w:color w:val="333333"/>
          <w:sz w:val="17"/>
          <w:szCs w:val="17"/>
        </w:rPr>
        <w:t>一带一路</w:t>
      </w:r>
      <w:r>
        <w:rPr>
          <w:rStyle w:val="bjh-p"/>
          <w:rFonts w:ascii="Arial" w:hAnsi="Arial" w:cs="Arial"/>
          <w:color w:val="333333"/>
          <w:sz w:val="17"/>
          <w:szCs w:val="17"/>
        </w:rPr>
        <w:t>”</w:t>
      </w:r>
      <w:r>
        <w:rPr>
          <w:rStyle w:val="bjh-p"/>
          <w:rFonts w:ascii="Arial" w:hAnsi="Arial" w:cs="Arial"/>
          <w:color w:val="333333"/>
          <w:sz w:val="17"/>
          <w:szCs w:val="17"/>
        </w:rPr>
        <w:t>青少年创客营、教师论坛和</w:t>
      </w:r>
      <w:r>
        <w:rPr>
          <w:rStyle w:val="bjh-p"/>
          <w:rFonts w:ascii="Arial" w:hAnsi="Arial" w:cs="Arial"/>
          <w:color w:val="333333"/>
          <w:sz w:val="17"/>
          <w:szCs w:val="17"/>
        </w:rPr>
        <w:t>“</w:t>
      </w:r>
      <w:r>
        <w:rPr>
          <w:rStyle w:val="bjh-p"/>
          <w:rFonts w:ascii="Arial" w:hAnsi="Arial" w:cs="Arial"/>
          <w:color w:val="333333"/>
          <w:sz w:val="17"/>
          <w:szCs w:val="17"/>
        </w:rPr>
        <w:t>一带一路</w:t>
      </w:r>
      <w:r>
        <w:rPr>
          <w:rStyle w:val="bjh-p"/>
          <w:rFonts w:ascii="Arial" w:hAnsi="Arial" w:cs="Arial"/>
          <w:color w:val="333333"/>
          <w:sz w:val="17"/>
          <w:szCs w:val="17"/>
        </w:rPr>
        <w:t>”</w:t>
      </w:r>
      <w:r>
        <w:rPr>
          <w:rStyle w:val="bjh-p"/>
          <w:rFonts w:ascii="Arial" w:hAnsi="Arial" w:cs="Arial"/>
          <w:color w:val="333333"/>
          <w:sz w:val="17"/>
          <w:szCs w:val="17"/>
        </w:rPr>
        <w:t>科学教育国际协调委员会广泛宣传推广我国科学教育成果和中华文化，增进各国青少年相互理解和友谊，助力构建人类命运共同体；加大国际奥林匹克学科竞赛、国际科学与工程大奖赛等重要国际赛事的选拔培训和管理力度，助力中国青少年不断拓展国际视野；提升港澳台青少年参与活动的质量和规模，将对祖国的情感认同深刻融入科教交流活动，服务民心回归。</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15.</w:t>
      </w:r>
      <w:r>
        <w:rPr>
          <w:rStyle w:val="bjh-strong"/>
          <w:rFonts w:ascii="Arial" w:hAnsi="Arial" w:cs="Arial"/>
          <w:b/>
          <w:bCs/>
          <w:color w:val="333333"/>
          <w:sz w:val="19"/>
          <w:szCs w:val="19"/>
        </w:rPr>
        <w:t>开展科技后备人才培养促进行动，激发青少年科学梦想。</w:t>
      </w:r>
      <w:r>
        <w:rPr>
          <w:rStyle w:val="bjh-p"/>
          <w:rFonts w:ascii="Arial" w:hAnsi="Arial" w:cs="Arial"/>
          <w:color w:val="333333"/>
          <w:sz w:val="17"/>
          <w:szCs w:val="17"/>
        </w:rPr>
        <w:t>以习近平总书记</w:t>
      </w:r>
      <w:r>
        <w:rPr>
          <w:rStyle w:val="bjh-p"/>
          <w:rFonts w:ascii="Arial" w:hAnsi="Arial" w:cs="Arial"/>
          <w:color w:val="333333"/>
          <w:sz w:val="17"/>
          <w:szCs w:val="17"/>
        </w:rPr>
        <w:t>“</w:t>
      </w:r>
      <w:r>
        <w:rPr>
          <w:rStyle w:val="bjh-p"/>
          <w:rFonts w:ascii="Arial" w:hAnsi="Arial" w:cs="Arial"/>
          <w:color w:val="333333"/>
          <w:sz w:val="17"/>
          <w:szCs w:val="17"/>
        </w:rPr>
        <w:t>给孩子们的梦想插上科技的翅膀</w:t>
      </w:r>
      <w:r>
        <w:rPr>
          <w:rStyle w:val="bjh-p"/>
          <w:rFonts w:ascii="Arial" w:hAnsi="Arial" w:cs="Arial"/>
          <w:color w:val="333333"/>
          <w:sz w:val="17"/>
          <w:szCs w:val="17"/>
        </w:rPr>
        <w:t>”</w:t>
      </w:r>
      <w:r>
        <w:rPr>
          <w:rStyle w:val="bjh-p"/>
          <w:rFonts w:ascii="Arial" w:hAnsi="Arial" w:cs="Arial"/>
          <w:color w:val="333333"/>
          <w:sz w:val="17"/>
          <w:szCs w:val="17"/>
        </w:rPr>
        <w:t>重要讲话精神为指针，举办好全国青少年科技创新大赛、中国青少年机器人竞赛、全国青年科普创新实验暨作品大赛、明天小小科学家奖励活动、高校科学营、中学生英才计划、青少年创意编程与智能设计大赛、科学调查体验、科学影像节、</w:t>
      </w:r>
      <w:r>
        <w:rPr>
          <w:rStyle w:val="bjh-p"/>
          <w:rFonts w:ascii="Arial" w:hAnsi="Arial" w:cs="Arial"/>
          <w:color w:val="333333"/>
          <w:sz w:val="17"/>
          <w:szCs w:val="17"/>
        </w:rPr>
        <w:t>“</w:t>
      </w:r>
      <w:r>
        <w:rPr>
          <w:rStyle w:val="bjh-p"/>
          <w:rFonts w:ascii="Arial" w:hAnsi="Arial" w:cs="Arial"/>
          <w:color w:val="333333"/>
          <w:sz w:val="17"/>
          <w:szCs w:val="17"/>
        </w:rPr>
        <w:t>馆校合作基地校</w:t>
      </w:r>
      <w:r>
        <w:rPr>
          <w:rStyle w:val="bjh-p"/>
          <w:rFonts w:ascii="Arial" w:hAnsi="Arial" w:cs="Arial"/>
          <w:color w:val="333333"/>
          <w:sz w:val="17"/>
          <w:szCs w:val="17"/>
        </w:rPr>
        <w:t>”</w:t>
      </w:r>
      <w:r>
        <w:rPr>
          <w:rStyle w:val="bjh-p"/>
          <w:rFonts w:ascii="Arial" w:hAnsi="Arial" w:cs="Arial"/>
          <w:color w:val="333333"/>
          <w:sz w:val="17"/>
          <w:szCs w:val="17"/>
        </w:rPr>
        <w:t>等各项活动；将社会主义核心价值观、科学精神、创新思维、创造能力的培养贯穿科技教育全过程，不断提升青少年科学素质，培养合格的社会主义事业科技创新后备人才。</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16.</w:t>
      </w:r>
      <w:r>
        <w:rPr>
          <w:rStyle w:val="bjh-strong"/>
          <w:rFonts w:ascii="Arial" w:hAnsi="Arial" w:cs="Arial"/>
          <w:b/>
          <w:bCs/>
          <w:color w:val="333333"/>
          <w:sz w:val="19"/>
          <w:szCs w:val="19"/>
        </w:rPr>
        <w:t>推进学术资源科普化，加强科普人才队伍建设。</w:t>
      </w:r>
      <w:r>
        <w:rPr>
          <w:rStyle w:val="bjh-p"/>
          <w:rFonts w:ascii="Arial" w:hAnsi="Arial" w:cs="Arial"/>
          <w:color w:val="333333"/>
          <w:sz w:val="17"/>
          <w:szCs w:val="17"/>
        </w:rPr>
        <w:t>广泛动员科技工作者履行科普社会责任，深入推进科学传播专家团队建设，开展学术资源科普化征集、新科技信息科普发布、科技创新成果和科技创新主题科普服务评价等工作。继续加强高层次科普人才培养师资、课程、教材、基地建设，推进科普人才培养国际化合作。举办第六届全国科技馆辅导员大赛。创新开展科普人员培训和继续教育工作。</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lastRenderedPageBreak/>
        <w:t>五、深入实施乡村振兴农民科学素质提升行动，创新提升基层科普服务水平</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17.</w:t>
      </w:r>
      <w:r>
        <w:rPr>
          <w:rStyle w:val="bjh-strong"/>
          <w:rFonts w:ascii="Arial" w:hAnsi="Arial" w:cs="Arial"/>
          <w:b/>
          <w:bCs/>
          <w:color w:val="333333"/>
          <w:sz w:val="19"/>
          <w:szCs w:val="19"/>
        </w:rPr>
        <w:t>开展农村重点人群科学素质培训培育。</w:t>
      </w:r>
      <w:r>
        <w:rPr>
          <w:rStyle w:val="bjh-p"/>
          <w:rFonts w:ascii="Arial" w:hAnsi="Arial" w:cs="Arial"/>
          <w:color w:val="333333"/>
          <w:sz w:val="17"/>
          <w:szCs w:val="17"/>
        </w:rPr>
        <w:t>联合农业农村部召开全国乡村振兴农民科学素质提升行动工作部署会。开展新型职业农民、科普中国信息员、乡村科技人才等重点人群培训交流，结合农业农村部新型职业农民培育工程，带动各级科协组织和农业农村部门联动开展农民科学素质培育，推动乡村人才振兴。</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18.</w:t>
      </w:r>
      <w:r>
        <w:rPr>
          <w:rStyle w:val="bjh-strong"/>
          <w:rFonts w:ascii="Arial" w:hAnsi="Arial" w:cs="Arial"/>
          <w:b/>
          <w:bCs/>
          <w:color w:val="333333"/>
          <w:sz w:val="19"/>
          <w:szCs w:val="19"/>
        </w:rPr>
        <w:t>夯实科普惠农服务基础。</w:t>
      </w:r>
      <w:r>
        <w:rPr>
          <w:rStyle w:val="bjh-p"/>
          <w:rFonts w:ascii="Arial" w:hAnsi="Arial" w:cs="Arial"/>
          <w:color w:val="333333"/>
          <w:sz w:val="17"/>
          <w:szCs w:val="17"/>
        </w:rPr>
        <w:t>整合统筹科普中国云平台和全国农业科教云平台，建设智慧农民网络平台。开展</w:t>
      </w:r>
      <w:r>
        <w:rPr>
          <w:rStyle w:val="bjh-p"/>
          <w:rFonts w:ascii="Arial" w:hAnsi="Arial" w:cs="Arial"/>
          <w:color w:val="333333"/>
          <w:sz w:val="17"/>
          <w:szCs w:val="17"/>
        </w:rPr>
        <w:t>2019</w:t>
      </w:r>
      <w:r>
        <w:rPr>
          <w:rStyle w:val="bjh-p"/>
          <w:rFonts w:ascii="Arial" w:hAnsi="Arial" w:cs="Arial"/>
          <w:color w:val="333333"/>
          <w:sz w:val="17"/>
          <w:szCs w:val="17"/>
        </w:rPr>
        <w:t>年农民科学素质网络知识竞赛。探索遴选推介乡村振兴科普服务创新实验基地。推动中国农技协科技小院联盟发展，扶持各地开展科技小院申报和建设。编制科普服务乡村振兴研究报告和乡村振兴农民科学素质读本。编制科普惠农系列出版物并发放地方。</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19.</w:t>
      </w:r>
      <w:r>
        <w:rPr>
          <w:rStyle w:val="bjh-strong"/>
          <w:rFonts w:ascii="Arial" w:hAnsi="Arial" w:cs="Arial"/>
          <w:b/>
          <w:bCs/>
          <w:color w:val="333333"/>
          <w:sz w:val="19"/>
          <w:szCs w:val="19"/>
        </w:rPr>
        <w:t>创新提升基层科普服务水平。</w:t>
      </w:r>
      <w:r>
        <w:rPr>
          <w:rStyle w:val="bjh-p"/>
          <w:rFonts w:ascii="Arial" w:hAnsi="Arial" w:cs="Arial"/>
          <w:color w:val="333333"/>
          <w:sz w:val="17"/>
          <w:szCs w:val="17"/>
        </w:rPr>
        <w:t>推进</w:t>
      </w:r>
      <w:r>
        <w:rPr>
          <w:rStyle w:val="bjh-p"/>
          <w:rFonts w:ascii="Arial" w:hAnsi="Arial" w:cs="Arial"/>
          <w:color w:val="333333"/>
          <w:sz w:val="17"/>
          <w:szCs w:val="17"/>
        </w:rPr>
        <w:t>“</w:t>
      </w:r>
      <w:r>
        <w:rPr>
          <w:rStyle w:val="bjh-p"/>
          <w:rFonts w:ascii="Arial" w:hAnsi="Arial" w:cs="Arial"/>
          <w:color w:val="333333"/>
          <w:sz w:val="17"/>
          <w:szCs w:val="17"/>
        </w:rPr>
        <w:t>科普中国</w:t>
      </w:r>
      <w:r>
        <w:rPr>
          <w:rStyle w:val="bjh-p"/>
          <w:rFonts w:ascii="Arial" w:hAnsi="Arial" w:cs="Arial"/>
          <w:color w:val="333333"/>
          <w:sz w:val="17"/>
          <w:szCs w:val="17"/>
        </w:rPr>
        <w:t>”e</w:t>
      </w:r>
      <w:r>
        <w:rPr>
          <w:rStyle w:val="bjh-p"/>
          <w:rFonts w:ascii="Arial" w:hAnsi="Arial" w:cs="Arial"/>
          <w:color w:val="333333"/>
          <w:sz w:val="17"/>
          <w:szCs w:val="17"/>
        </w:rPr>
        <w:t>站转型升级，强化科普中国信息员队伍建设和传播分享。深入实施基层科普行动计划，指导各地积极主动适应实施方式变化，合理安排经费投入。加强社区科普工作，强化社区科普资源内容集成，协同开展城市党建引领社区科协建设试点。举办省级科协区域性观摩交流活动，搭建基层科普服务交流平台。</w:t>
      </w:r>
    </w:p>
    <w:p w:rsidR="000D465E" w:rsidRDefault="000D465E" w:rsidP="000D465E">
      <w:pPr>
        <w:pStyle w:val="a5"/>
        <w:shd w:val="clear" w:color="auto" w:fill="FFFFFF"/>
        <w:spacing w:before="236" w:beforeAutospacing="0" w:after="0" w:afterAutospacing="0" w:line="258" w:lineRule="atLeast"/>
        <w:jc w:val="both"/>
        <w:rPr>
          <w:rFonts w:ascii="Arial" w:hAnsi="Arial" w:cs="Arial"/>
          <w:color w:val="333333"/>
          <w:sz w:val="17"/>
          <w:szCs w:val="17"/>
        </w:rPr>
      </w:pPr>
      <w:r>
        <w:rPr>
          <w:rStyle w:val="bjh-strong"/>
          <w:rFonts w:ascii="Arial" w:hAnsi="Arial" w:cs="Arial"/>
          <w:b/>
          <w:bCs/>
          <w:color w:val="333333"/>
          <w:sz w:val="19"/>
          <w:szCs w:val="19"/>
        </w:rPr>
        <w:t>20.</w:t>
      </w:r>
      <w:r>
        <w:rPr>
          <w:rStyle w:val="bjh-strong"/>
          <w:rFonts w:ascii="Arial" w:hAnsi="Arial" w:cs="Arial"/>
          <w:b/>
          <w:bCs/>
          <w:color w:val="333333"/>
          <w:sz w:val="19"/>
          <w:szCs w:val="19"/>
        </w:rPr>
        <w:t>推进</w:t>
      </w:r>
      <w:r>
        <w:rPr>
          <w:rStyle w:val="bjh-strong"/>
          <w:rFonts w:ascii="Arial" w:hAnsi="Arial" w:cs="Arial"/>
          <w:b/>
          <w:bCs/>
          <w:color w:val="333333"/>
          <w:sz w:val="19"/>
          <w:szCs w:val="19"/>
        </w:rPr>
        <w:t>“</w:t>
      </w:r>
      <w:r>
        <w:rPr>
          <w:rStyle w:val="bjh-strong"/>
          <w:rFonts w:ascii="Arial" w:hAnsi="Arial" w:cs="Arial"/>
          <w:b/>
          <w:bCs/>
          <w:color w:val="333333"/>
          <w:sz w:val="19"/>
          <w:szCs w:val="19"/>
        </w:rPr>
        <w:t>百千万</w:t>
      </w:r>
      <w:r>
        <w:rPr>
          <w:rStyle w:val="bjh-strong"/>
          <w:rFonts w:ascii="Arial" w:hAnsi="Arial" w:cs="Arial"/>
          <w:b/>
          <w:bCs/>
          <w:color w:val="333333"/>
          <w:sz w:val="19"/>
          <w:szCs w:val="19"/>
        </w:rPr>
        <w:t>”</w:t>
      </w:r>
      <w:r>
        <w:rPr>
          <w:rStyle w:val="bjh-strong"/>
          <w:rFonts w:ascii="Arial" w:hAnsi="Arial" w:cs="Arial"/>
          <w:b/>
          <w:bCs/>
          <w:color w:val="333333"/>
          <w:sz w:val="19"/>
          <w:szCs w:val="19"/>
        </w:rPr>
        <w:t>科技志愿服务。</w:t>
      </w:r>
      <w:r>
        <w:rPr>
          <w:rStyle w:val="bjh-p"/>
          <w:rFonts w:ascii="Arial" w:hAnsi="Arial" w:cs="Arial"/>
          <w:color w:val="333333"/>
          <w:sz w:val="17"/>
          <w:szCs w:val="17"/>
        </w:rPr>
        <w:t>广泛开展</w:t>
      </w:r>
      <w:r>
        <w:rPr>
          <w:rStyle w:val="bjh-p"/>
          <w:rFonts w:ascii="Arial" w:hAnsi="Arial" w:cs="Arial"/>
          <w:color w:val="333333"/>
          <w:sz w:val="17"/>
          <w:szCs w:val="17"/>
        </w:rPr>
        <w:t>“</w:t>
      </w:r>
      <w:r>
        <w:rPr>
          <w:rStyle w:val="bjh-p"/>
          <w:rFonts w:ascii="Arial" w:hAnsi="Arial" w:cs="Arial"/>
          <w:color w:val="333333"/>
          <w:sz w:val="17"/>
          <w:szCs w:val="17"/>
        </w:rPr>
        <w:t>喜迎共和国七十华诞，科协在行动</w:t>
      </w:r>
      <w:r>
        <w:rPr>
          <w:rStyle w:val="bjh-p"/>
          <w:rFonts w:ascii="Arial" w:hAnsi="Arial" w:cs="Arial"/>
          <w:color w:val="333333"/>
          <w:sz w:val="17"/>
          <w:szCs w:val="17"/>
        </w:rPr>
        <w:t>”</w:t>
      </w:r>
      <w:r>
        <w:rPr>
          <w:rStyle w:val="bjh-p"/>
          <w:rFonts w:ascii="Arial" w:hAnsi="Arial" w:cs="Arial"/>
          <w:color w:val="333333"/>
          <w:sz w:val="17"/>
          <w:szCs w:val="17"/>
        </w:rPr>
        <w:t>志愿服务活动，充分调动科协组织力量走进农村、企业、园区、社区、学校等，推动科普服务走基层。探索建立科普志愿服务机制，壮大科普志愿者服务队伍。联合中央文明办开展新时代文明实践科技志愿服务试点工作，动员组织科技志愿者投身新时代文明实践中心建设。</w:t>
      </w:r>
    </w:p>
    <w:p w:rsidR="000D465E" w:rsidRPr="000D465E" w:rsidRDefault="000D465E">
      <w:pPr>
        <w:rPr>
          <w:sz w:val="32"/>
          <w:szCs w:val="32"/>
        </w:rPr>
      </w:pPr>
    </w:p>
    <w:sectPr w:rsidR="000D465E" w:rsidRPr="000D4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DF4" w:rsidRDefault="00DA4DF4" w:rsidP="000D465E">
      <w:r>
        <w:separator/>
      </w:r>
    </w:p>
  </w:endnote>
  <w:endnote w:type="continuationSeparator" w:id="1">
    <w:p w:rsidR="00DA4DF4" w:rsidRDefault="00DA4DF4" w:rsidP="000D46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DF4" w:rsidRDefault="00DA4DF4" w:rsidP="000D465E">
      <w:r>
        <w:separator/>
      </w:r>
    </w:p>
  </w:footnote>
  <w:footnote w:type="continuationSeparator" w:id="1">
    <w:p w:rsidR="00DA4DF4" w:rsidRDefault="00DA4DF4" w:rsidP="000D4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65E"/>
    <w:rsid w:val="000D465E"/>
    <w:rsid w:val="00DA4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4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465E"/>
    <w:rPr>
      <w:sz w:val="18"/>
      <w:szCs w:val="18"/>
    </w:rPr>
  </w:style>
  <w:style w:type="paragraph" w:styleId="a4">
    <w:name w:val="footer"/>
    <w:basedOn w:val="a"/>
    <w:link w:val="Char0"/>
    <w:uiPriority w:val="99"/>
    <w:semiHidden/>
    <w:unhideWhenUsed/>
    <w:rsid w:val="000D46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465E"/>
    <w:rPr>
      <w:sz w:val="18"/>
      <w:szCs w:val="18"/>
    </w:rPr>
  </w:style>
  <w:style w:type="paragraph" w:styleId="a5">
    <w:name w:val="Normal (Web)"/>
    <w:basedOn w:val="a"/>
    <w:uiPriority w:val="99"/>
    <w:semiHidden/>
    <w:unhideWhenUsed/>
    <w:rsid w:val="000D465E"/>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0D465E"/>
  </w:style>
  <w:style w:type="character" w:customStyle="1" w:styleId="bjh-strong">
    <w:name w:val="bjh-strong"/>
    <w:basedOn w:val="a0"/>
    <w:rsid w:val="000D465E"/>
  </w:style>
</w:styles>
</file>

<file path=word/webSettings.xml><?xml version="1.0" encoding="utf-8"?>
<w:webSettings xmlns:r="http://schemas.openxmlformats.org/officeDocument/2006/relationships" xmlns:w="http://schemas.openxmlformats.org/wordprocessingml/2006/main">
  <w:divs>
    <w:div w:id="7302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2019-09-17T00:37:00Z</dcterms:created>
  <dcterms:modified xsi:type="dcterms:W3CDTF">2019-09-17T00:39:00Z</dcterms:modified>
</cp:coreProperties>
</file>